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92"/>
      </w:tblGrid>
      <w:tr w:rsidR="000A0F67" w:rsidRPr="008F4761" w14:paraId="3CF927D5" w14:textId="77777777" w:rsidTr="000A0F67">
        <w:tc>
          <w:tcPr>
            <w:tcW w:w="9350" w:type="dxa"/>
            <w:gridSpan w:val="3"/>
          </w:tcPr>
          <w:p w14:paraId="0F86AF20" w14:textId="77777777" w:rsidR="000A0F67" w:rsidRPr="008F4761" w:rsidRDefault="000A0F67" w:rsidP="000A0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Vedavyasa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Institute of Technology,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Karadparamba</w:t>
            </w:r>
            <w:proofErr w:type="spellEnd"/>
          </w:p>
        </w:tc>
      </w:tr>
      <w:tr w:rsidR="000A0F67" w:rsidRPr="008F4761" w14:paraId="06EAE996" w14:textId="77777777" w:rsidTr="000A0F67">
        <w:tc>
          <w:tcPr>
            <w:tcW w:w="9350" w:type="dxa"/>
            <w:gridSpan w:val="3"/>
          </w:tcPr>
          <w:p w14:paraId="3D79DB9D" w14:textId="77777777" w:rsidR="000A0F67" w:rsidRPr="008F4761" w:rsidRDefault="000A0F67" w:rsidP="000A0F67">
            <w:pPr>
              <w:jc w:val="center"/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Co-curricular activity </w:t>
            </w:r>
          </w:p>
        </w:tc>
      </w:tr>
      <w:tr w:rsidR="000A0F67" w:rsidRPr="006F120A" w14:paraId="24C09A05" w14:textId="77777777" w:rsidTr="006F120A">
        <w:tc>
          <w:tcPr>
            <w:tcW w:w="3114" w:type="dxa"/>
          </w:tcPr>
          <w:p w14:paraId="7D0FC0E8" w14:textId="41284F97" w:rsidR="000A0F67" w:rsidRPr="008F4761" w:rsidRDefault="000A0F67" w:rsidP="000A0F67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Program</w:t>
            </w:r>
            <w:r w:rsidR="0036405E" w:rsidRPr="008F4761">
              <w:rPr>
                <w:rFonts w:ascii="Times New Roman" w:hAnsi="Times New Roman" w:cs="Times New Roman"/>
              </w:rPr>
              <w:t xml:space="preserve">: </w:t>
            </w:r>
            <w:r w:rsidR="006F120A" w:rsidRPr="006F120A">
              <w:rPr>
                <w:rFonts w:ascii="Times New Roman" w:hAnsi="Times New Roman" w:cs="Times New Roman"/>
                <w:b/>
                <w:bCs/>
              </w:rPr>
              <w:t>Inauguration of Professional Body student chapter</w:t>
            </w:r>
          </w:p>
        </w:tc>
        <w:tc>
          <w:tcPr>
            <w:tcW w:w="6236" w:type="dxa"/>
            <w:gridSpan w:val="2"/>
          </w:tcPr>
          <w:p w14:paraId="606884EE" w14:textId="54959D50" w:rsidR="000A0F67" w:rsidRPr="008F4761" w:rsidRDefault="000A0F67" w:rsidP="000A0F67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Title of activity</w:t>
            </w:r>
            <w:r w:rsidR="006F120A" w:rsidRPr="006F120A">
              <w:rPr>
                <w:rFonts w:ascii="Times New Roman" w:hAnsi="Times New Roman" w:cs="Times New Roman"/>
              </w:rPr>
              <w:t xml:space="preserve">: </w:t>
            </w:r>
            <w:r w:rsidR="006F120A" w:rsidRPr="006F120A">
              <w:rPr>
                <w:rFonts w:ascii="Times New Roman" w:hAnsi="Times New Roman" w:cs="Times New Roman"/>
                <w:b/>
                <w:bCs/>
              </w:rPr>
              <w:t xml:space="preserve">Inauguration of </w:t>
            </w:r>
            <w:r w:rsidR="000A6160">
              <w:rPr>
                <w:rFonts w:ascii="Times New Roman" w:hAnsi="Times New Roman" w:cs="Times New Roman"/>
                <w:b/>
                <w:bCs/>
              </w:rPr>
              <w:t xml:space="preserve">Association of Computing Machinery </w:t>
            </w:r>
            <w:r w:rsidR="006F120A" w:rsidRPr="006F120A">
              <w:rPr>
                <w:rFonts w:ascii="Times New Roman" w:hAnsi="Times New Roman" w:cs="Times New Roman"/>
                <w:b/>
                <w:bCs/>
              </w:rPr>
              <w:t xml:space="preserve"> Student Chapter of VVIT</w:t>
            </w:r>
          </w:p>
        </w:tc>
      </w:tr>
      <w:tr w:rsidR="000A0F67" w:rsidRPr="006F120A" w14:paraId="20B8149D" w14:textId="77777777" w:rsidTr="006F120A">
        <w:tc>
          <w:tcPr>
            <w:tcW w:w="3114" w:type="dxa"/>
          </w:tcPr>
          <w:p w14:paraId="0BE17974" w14:textId="018D4163" w:rsidR="000A0F67" w:rsidRPr="008F4761" w:rsidRDefault="000A0F67" w:rsidP="000A0F67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Organizer</w:t>
            </w:r>
            <w:r w:rsidR="008F4761">
              <w:rPr>
                <w:rFonts w:ascii="Times New Roman" w:hAnsi="Times New Roman" w:cs="Times New Roman"/>
              </w:rPr>
              <w:t>:</w:t>
            </w:r>
            <w:r w:rsidR="00084FA5">
              <w:rPr>
                <w:rFonts w:ascii="Times New Roman" w:hAnsi="Times New Roman" w:cs="Times New Roman"/>
              </w:rPr>
              <w:t xml:space="preserve"> </w:t>
            </w:r>
            <w:r w:rsidR="0036405E" w:rsidRPr="008F4761">
              <w:rPr>
                <w:rFonts w:ascii="Times New Roman" w:hAnsi="Times New Roman" w:cs="Times New Roman"/>
              </w:rPr>
              <w:t>Department of CSE,</w:t>
            </w:r>
            <w:r w:rsidR="00D9346B" w:rsidRPr="008F4761">
              <w:rPr>
                <w:rFonts w:ascii="Times New Roman" w:hAnsi="Times New Roman" w:cs="Times New Roman"/>
              </w:rPr>
              <w:t xml:space="preserve"> </w:t>
            </w:r>
            <w:r w:rsidR="0036405E" w:rsidRPr="008F4761">
              <w:rPr>
                <w:rFonts w:ascii="Times New Roman" w:hAnsi="Times New Roman" w:cs="Times New Roman"/>
              </w:rPr>
              <w:t>VVIT</w:t>
            </w:r>
          </w:p>
        </w:tc>
        <w:tc>
          <w:tcPr>
            <w:tcW w:w="3544" w:type="dxa"/>
          </w:tcPr>
          <w:p w14:paraId="63FCFD21" w14:textId="33C31080" w:rsidR="000A0F67" w:rsidRPr="008F4761" w:rsidRDefault="000A0F67" w:rsidP="000A0F67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 of coordinator</w:t>
            </w:r>
            <w:r w:rsidR="00D9346B" w:rsidRPr="008F4761">
              <w:rPr>
                <w:rFonts w:ascii="Times New Roman" w:hAnsi="Times New Roman" w:cs="Times New Roman"/>
              </w:rPr>
              <w:t xml:space="preserve">: </w:t>
            </w:r>
            <w:r w:rsidR="006F120A" w:rsidRPr="006F120A">
              <w:rPr>
                <w:rFonts w:ascii="Times New Roman" w:hAnsi="Times New Roman" w:cs="Times New Roman"/>
              </w:rPr>
              <w:t xml:space="preserve">Ms. </w:t>
            </w:r>
            <w:r w:rsidR="000A6160">
              <w:rPr>
                <w:rFonts w:ascii="Times New Roman" w:hAnsi="Times New Roman" w:cs="Times New Roman"/>
              </w:rPr>
              <w:t>Anjana T K</w:t>
            </w:r>
          </w:p>
        </w:tc>
        <w:tc>
          <w:tcPr>
            <w:tcW w:w="2692" w:type="dxa"/>
          </w:tcPr>
          <w:p w14:paraId="6F089F6C" w14:textId="2A917EB0" w:rsidR="000A0F67" w:rsidRDefault="000A0F67" w:rsidP="000A0F67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Date</w:t>
            </w:r>
            <w:r w:rsidR="0036405E" w:rsidRPr="008F4761">
              <w:rPr>
                <w:rFonts w:ascii="Times New Roman" w:hAnsi="Times New Roman" w:cs="Times New Roman"/>
              </w:rPr>
              <w:t xml:space="preserve">: </w:t>
            </w:r>
            <w:r w:rsidR="000A6160">
              <w:rPr>
                <w:rFonts w:ascii="Times New Roman" w:hAnsi="Times New Roman" w:cs="Times New Roman"/>
              </w:rPr>
              <w:t>14</w:t>
            </w:r>
            <w:r w:rsidR="006F120A">
              <w:rPr>
                <w:rFonts w:ascii="Times New Roman" w:hAnsi="Times New Roman" w:cs="Times New Roman"/>
              </w:rPr>
              <w:t>/0</w:t>
            </w:r>
            <w:r w:rsidR="000A6160">
              <w:rPr>
                <w:rFonts w:ascii="Times New Roman" w:hAnsi="Times New Roman" w:cs="Times New Roman"/>
              </w:rPr>
              <w:t>8</w:t>
            </w:r>
            <w:r w:rsidR="006F120A">
              <w:rPr>
                <w:rFonts w:ascii="Times New Roman" w:hAnsi="Times New Roman" w:cs="Times New Roman"/>
              </w:rPr>
              <w:t>/2021</w:t>
            </w:r>
          </w:p>
          <w:p w14:paraId="7B87B858" w14:textId="19B2A33C" w:rsidR="000822E8" w:rsidRPr="008F4761" w:rsidRDefault="000A6160" w:rsidP="000A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F120A">
              <w:rPr>
                <w:rFonts w:ascii="Times New Roman" w:hAnsi="Times New Roman" w:cs="Times New Roman"/>
              </w:rPr>
              <w:t xml:space="preserve">:00 pm to </w:t>
            </w:r>
            <w:r>
              <w:rPr>
                <w:rFonts w:ascii="Times New Roman" w:hAnsi="Times New Roman" w:cs="Times New Roman"/>
              </w:rPr>
              <w:t>04</w:t>
            </w:r>
            <w:r w:rsidR="006F120A">
              <w:rPr>
                <w:rFonts w:ascii="Times New Roman" w:hAnsi="Times New Roman" w:cs="Times New Roman"/>
              </w:rPr>
              <w:t>:00 pm</w:t>
            </w:r>
          </w:p>
        </w:tc>
      </w:tr>
      <w:tr w:rsidR="000A0F67" w:rsidRPr="006F120A" w14:paraId="798C2CCF" w14:textId="77777777" w:rsidTr="004B3F30">
        <w:tc>
          <w:tcPr>
            <w:tcW w:w="9350" w:type="dxa"/>
            <w:gridSpan w:val="3"/>
          </w:tcPr>
          <w:p w14:paraId="50FB7C43" w14:textId="34587831" w:rsidR="000A0F67" w:rsidRPr="008F4761" w:rsidRDefault="000A0F67" w:rsidP="006F120A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Summary of activity</w:t>
            </w:r>
            <w:r w:rsidR="009B5366">
              <w:rPr>
                <w:rFonts w:ascii="Times New Roman" w:hAnsi="Times New Roman" w:cs="Times New Roman"/>
              </w:rPr>
              <w:t>:</w:t>
            </w:r>
          </w:p>
          <w:p w14:paraId="2B5BF4CC" w14:textId="12D8AEAE" w:rsidR="000A0F67" w:rsidRDefault="004F5481" w:rsidP="006F1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F1847" w:rsidRPr="00E408B7">
              <w:rPr>
                <w:rFonts w:ascii="Times New Roman" w:hAnsi="Times New Roman" w:cs="Times New Roman"/>
              </w:rPr>
              <w:t xml:space="preserve">The program started with a prayer. </w:t>
            </w:r>
            <w:proofErr w:type="spellStart"/>
            <w:r w:rsidR="003F1847" w:rsidRPr="00E408B7">
              <w:rPr>
                <w:rFonts w:ascii="Times New Roman" w:hAnsi="Times New Roman" w:cs="Times New Roman"/>
              </w:rPr>
              <w:t>M</w:t>
            </w:r>
            <w:r w:rsidR="000A6160">
              <w:rPr>
                <w:rFonts w:ascii="Times New Roman" w:hAnsi="Times New Roman" w:cs="Times New Roman"/>
              </w:rPr>
              <w:t>s</w:t>
            </w:r>
            <w:proofErr w:type="spellEnd"/>
            <w:r w:rsidR="000A6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160">
              <w:rPr>
                <w:rFonts w:ascii="Times New Roman" w:hAnsi="Times New Roman" w:cs="Times New Roman"/>
              </w:rPr>
              <w:t>Anjana</w:t>
            </w:r>
            <w:proofErr w:type="spellEnd"/>
            <w:r w:rsidR="000A6160">
              <w:rPr>
                <w:rFonts w:ascii="Times New Roman" w:hAnsi="Times New Roman" w:cs="Times New Roman"/>
              </w:rPr>
              <w:t xml:space="preserve"> </w:t>
            </w:r>
            <w:r w:rsidR="00EC4DAC">
              <w:rPr>
                <w:rFonts w:ascii="Times New Roman" w:hAnsi="Times New Roman" w:cs="Times New Roman"/>
              </w:rPr>
              <w:t>P</w:t>
            </w:r>
            <w:r w:rsidR="000A6160">
              <w:rPr>
                <w:rFonts w:ascii="Times New Roman" w:hAnsi="Times New Roman" w:cs="Times New Roman"/>
              </w:rPr>
              <w:t xml:space="preserve"> Asst. Prof CSE Dept</w:t>
            </w:r>
            <w:r w:rsidR="003F1847" w:rsidRPr="00E408B7">
              <w:rPr>
                <w:rFonts w:ascii="Times New Roman" w:hAnsi="Times New Roman" w:cs="Times New Roman"/>
              </w:rPr>
              <w:t xml:space="preserve"> invited the guest and others to the event. The welcome speech was delivered by Dr. S Kavitha Murugesan, HOD CSE. The Guest of </w:t>
            </w:r>
            <w:proofErr w:type="spellStart"/>
            <w:r w:rsidR="003F1847" w:rsidRPr="00E408B7">
              <w:rPr>
                <w:rFonts w:ascii="Times New Roman" w:hAnsi="Times New Roman" w:cs="Times New Roman"/>
              </w:rPr>
              <w:t>Honour</w:t>
            </w:r>
            <w:proofErr w:type="spellEnd"/>
            <w:r w:rsidR="003F1847" w:rsidRPr="00E408B7">
              <w:rPr>
                <w:rFonts w:ascii="Times New Roman" w:hAnsi="Times New Roman" w:cs="Times New Roman"/>
              </w:rPr>
              <w:t xml:space="preserve"> was Prof. (Dr.) </w:t>
            </w:r>
            <w:proofErr w:type="spellStart"/>
            <w:r w:rsidR="000A6160">
              <w:rPr>
                <w:rFonts w:ascii="Times New Roman" w:hAnsi="Times New Roman" w:cs="Times New Roman"/>
              </w:rPr>
              <w:t>Vineeth</w:t>
            </w:r>
            <w:proofErr w:type="spellEnd"/>
            <w:r w:rsidR="000A6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160">
              <w:rPr>
                <w:rFonts w:ascii="Times New Roman" w:hAnsi="Times New Roman" w:cs="Times New Roman"/>
              </w:rPr>
              <w:t>Paleri</w:t>
            </w:r>
            <w:proofErr w:type="spellEnd"/>
            <w:r w:rsidR="003F1847" w:rsidRPr="00E408B7">
              <w:rPr>
                <w:rFonts w:ascii="Times New Roman" w:hAnsi="Times New Roman" w:cs="Times New Roman"/>
              </w:rPr>
              <w:t xml:space="preserve">, </w:t>
            </w:r>
            <w:r w:rsidR="000A6160">
              <w:rPr>
                <w:rFonts w:ascii="Times New Roman" w:hAnsi="Times New Roman" w:cs="Times New Roman"/>
              </w:rPr>
              <w:t>Advisor ACM Chapter NIT Calicut</w:t>
            </w:r>
            <w:r w:rsidR="003F1847" w:rsidRPr="00E408B7">
              <w:rPr>
                <w:rFonts w:ascii="Times New Roman" w:hAnsi="Times New Roman" w:cs="Times New Roman"/>
              </w:rPr>
              <w:t xml:space="preserve">. In the Address given by the Guest of </w:t>
            </w:r>
            <w:proofErr w:type="spellStart"/>
            <w:r w:rsidR="003F1847" w:rsidRPr="00E408B7">
              <w:rPr>
                <w:rFonts w:ascii="Times New Roman" w:hAnsi="Times New Roman" w:cs="Times New Roman"/>
              </w:rPr>
              <w:t>Honour</w:t>
            </w:r>
            <w:proofErr w:type="spellEnd"/>
            <w:r w:rsidR="003F1847" w:rsidRPr="00E408B7">
              <w:rPr>
                <w:rFonts w:ascii="Times New Roman" w:hAnsi="Times New Roman" w:cs="Times New Roman"/>
              </w:rPr>
              <w:t>, he briefed about the various activities that can be conducted by the Student chapters and the benefits they get from it</w:t>
            </w:r>
            <w:r w:rsidR="00F53B0F">
              <w:rPr>
                <w:rFonts w:ascii="Times New Roman" w:hAnsi="Times New Roman" w:cs="Times New Roman"/>
              </w:rPr>
              <w:t xml:space="preserve"> and officially inaugurated the professional body</w:t>
            </w:r>
            <w:r w:rsidR="00BC6ABD">
              <w:rPr>
                <w:rFonts w:ascii="Times New Roman" w:hAnsi="Times New Roman" w:cs="Times New Roman"/>
              </w:rPr>
              <w:t xml:space="preserve"> in VVIT</w:t>
            </w:r>
            <w:r w:rsidR="003F1847" w:rsidRPr="00E408B7">
              <w:rPr>
                <w:rFonts w:ascii="Times New Roman" w:hAnsi="Times New Roman" w:cs="Times New Roman"/>
              </w:rPr>
              <w:t xml:space="preserve">. </w:t>
            </w:r>
            <w:r w:rsidR="00F53B0F">
              <w:rPr>
                <w:rFonts w:ascii="Times New Roman" w:hAnsi="Times New Roman" w:cs="Times New Roman"/>
              </w:rPr>
              <w:t xml:space="preserve">Ms. </w:t>
            </w:r>
            <w:r w:rsidR="00EC4DAC">
              <w:rPr>
                <w:rFonts w:ascii="Times New Roman" w:hAnsi="Times New Roman" w:cs="Times New Roman"/>
              </w:rPr>
              <w:t xml:space="preserve">Anjana P </w:t>
            </w:r>
            <w:r w:rsidR="00F53B0F">
              <w:rPr>
                <w:rFonts w:ascii="Times New Roman" w:hAnsi="Times New Roman" w:cs="Times New Roman"/>
              </w:rPr>
              <w:t>invited</w:t>
            </w:r>
            <w:r w:rsidR="003F1847" w:rsidRPr="00E408B7">
              <w:rPr>
                <w:rFonts w:ascii="Times New Roman" w:hAnsi="Times New Roman" w:cs="Times New Roman"/>
              </w:rPr>
              <w:t xml:space="preserve"> the Principal Dr. </w:t>
            </w:r>
            <w:proofErr w:type="spellStart"/>
            <w:r w:rsidR="003F1847" w:rsidRPr="00E408B7">
              <w:rPr>
                <w:rFonts w:ascii="Times New Roman" w:hAnsi="Times New Roman" w:cs="Times New Roman"/>
              </w:rPr>
              <w:t>Sangheethaa</w:t>
            </w:r>
            <w:proofErr w:type="spellEnd"/>
            <w:r w:rsidR="00F53B0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proofErr w:type="gramStart"/>
            <w:r w:rsidR="00F53B0F" w:rsidRPr="00594CB7">
              <w:rPr>
                <w:rFonts w:ascii="Times New Roman" w:hAnsi="Times New Roman" w:cs="Times New Roman"/>
              </w:rPr>
              <w:t>Dr.C.Periasamy</w:t>
            </w:r>
            <w:proofErr w:type="spellEnd"/>
            <w:r w:rsidR="00F53B0F" w:rsidRPr="00594CB7">
              <w:rPr>
                <w:rFonts w:ascii="Times New Roman" w:hAnsi="Times New Roman" w:cs="Times New Roman"/>
              </w:rPr>
              <w:t xml:space="preserve">  HOD</w:t>
            </w:r>
            <w:proofErr w:type="gramEnd"/>
            <w:r w:rsidR="00F53B0F" w:rsidRPr="00594CB7">
              <w:rPr>
                <w:rFonts w:ascii="Times New Roman" w:hAnsi="Times New Roman" w:cs="Times New Roman"/>
              </w:rPr>
              <w:t xml:space="preserve"> ECE Department</w:t>
            </w:r>
            <w:r w:rsidR="00EC4DAC">
              <w:rPr>
                <w:rFonts w:ascii="Times New Roman" w:hAnsi="Times New Roman" w:cs="Times New Roman"/>
              </w:rPr>
              <w:t xml:space="preserve"> for felicitation</w:t>
            </w:r>
            <w:r w:rsidR="00F53B0F" w:rsidRPr="00594CB7">
              <w:rPr>
                <w:rFonts w:ascii="Times New Roman" w:hAnsi="Times New Roman" w:cs="Times New Roman"/>
              </w:rPr>
              <w:t>.</w:t>
            </w:r>
            <w:r w:rsidR="00F53B0F">
              <w:rPr>
                <w:rFonts w:ascii="Times New Roman" w:hAnsi="Times New Roman" w:cs="Times New Roman"/>
              </w:rPr>
              <w:t xml:space="preserve"> </w:t>
            </w:r>
            <w:r w:rsidR="003F1847" w:rsidRPr="00E408B7">
              <w:rPr>
                <w:rFonts w:ascii="Times New Roman" w:hAnsi="Times New Roman" w:cs="Times New Roman"/>
              </w:rPr>
              <w:t xml:space="preserve">The Event </w:t>
            </w:r>
            <w:r w:rsidR="00A66EDC">
              <w:rPr>
                <w:rFonts w:ascii="Times New Roman" w:hAnsi="Times New Roman" w:cs="Times New Roman"/>
              </w:rPr>
              <w:t>ended with</w:t>
            </w:r>
            <w:r w:rsidR="003F1847" w:rsidRPr="00E408B7">
              <w:rPr>
                <w:rFonts w:ascii="Times New Roman" w:hAnsi="Times New Roman" w:cs="Times New Roman"/>
              </w:rPr>
              <w:t xml:space="preserve"> a Vote of Thanks given by M</w:t>
            </w:r>
            <w:r w:rsidR="00E408B7">
              <w:rPr>
                <w:rFonts w:ascii="Times New Roman" w:hAnsi="Times New Roman" w:cs="Times New Roman"/>
              </w:rPr>
              <w:t xml:space="preserve">s. </w:t>
            </w:r>
            <w:r w:rsidR="00EC4DAC">
              <w:rPr>
                <w:rFonts w:ascii="Times New Roman" w:hAnsi="Times New Roman" w:cs="Times New Roman"/>
              </w:rPr>
              <w:t>Anjana T K</w:t>
            </w:r>
            <w:r w:rsidR="00E408B7">
              <w:rPr>
                <w:rFonts w:ascii="Times New Roman" w:hAnsi="Times New Roman" w:cs="Times New Roman"/>
              </w:rPr>
              <w:t>.</w:t>
            </w:r>
          </w:p>
          <w:p w14:paraId="1CD02E47" w14:textId="5568AA59" w:rsidR="00594CB7" w:rsidRPr="008F4761" w:rsidRDefault="00594CB7" w:rsidP="006F120A">
            <w:pPr>
              <w:rPr>
                <w:rFonts w:ascii="Times New Roman" w:hAnsi="Times New Roman" w:cs="Times New Roman"/>
              </w:rPr>
            </w:pPr>
          </w:p>
        </w:tc>
      </w:tr>
      <w:tr w:rsidR="000A0F67" w:rsidRPr="006F120A" w14:paraId="25E23C62" w14:textId="77777777" w:rsidTr="004B3F30">
        <w:tc>
          <w:tcPr>
            <w:tcW w:w="9350" w:type="dxa"/>
            <w:gridSpan w:val="3"/>
          </w:tcPr>
          <w:p w14:paraId="585BBC81" w14:textId="77777777" w:rsidR="006F120A" w:rsidRPr="006F120A" w:rsidRDefault="006F120A" w:rsidP="006F120A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>Benefit to students/Faculties</w:t>
            </w:r>
          </w:p>
          <w:p w14:paraId="525B990C" w14:textId="04FCC35E" w:rsidR="006F120A" w:rsidRPr="006F120A" w:rsidRDefault="006F120A" w:rsidP="006F120A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 xml:space="preserve">       Leadership skills          knowledge acquisition</w:t>
            </w:r>
          </w:p>
          <w:p w14:paraId="0EF04DED" w14:textId="3B22FA17" w:rsidR="006F120A" w:rsidRPr="006F120A" w:rsidRDefault="006F120A" w:rsidP="006F120A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 xml:space="preserve">       Reinforcement of concepts         Familiarity with real-world</w:t>
            </w:r>
          </w:p>
          <w:p w14:paraId="5B2141B2" w14:textId="35CB6E85" w:rsidR="00A60E60" w:rsidRPr="008F4761" w:rsidRDefault="00A60E60" w:rsidP="000A0F67">
            <w:pPr>
              <w:rPr>
                <w:rFonts w:ascii="Times New Roman" w:hAnsi="Times New Roman" w:cs="Times New Roman"/>
              </w:rPr>
            </w:pPr>
          </w:p>
        </w:tc>
      </w:tr>
      <w:tr w:rsidR="000A0F67" w:rsidRPr="006F120A" w14:paraId="0E28FDDD" w14:textId="77777777" w:rsidTr="004B3F30">
        <w:tc>
          <w:tcPr>
            <w:tcW w:w="9350" w:type="dxa"/>
            <w:gridSpan w:val="3"/>
          </w:tcPr>
          <w:p w14:paraId="73333299" w14:textId="32BD614E" w:rsidR="000A0F67" w:rsidRPr="008F4761" w:rsidRDefault="000A0F67" w:rsidP="000A0F67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No of participants</w:t>
            </w:r>
            <w:r w:rsidR="007A73AA" w:rsidRPr="008F4761">
              <w:rPr>
                <w:rFonts w:ascii="Times New Roman" w:hAnsi="Times New Roman" w:cs="Times New Roman"/>
              </w:rPr>
              <w:t xml:space="preserve">: </w:t>
            </w:r>
            <w:r w:rsidR="006F120A">
              <w:rPr>
                <w:rFonts w:ascii="Times New Roman" w:hAnsi="Times New Roman" w:cs="Times New Roman"/>
              </w:rPr>
              <w:t>60</w:t>
            </w:r>
          </w:p>
        </w:tc>
      </w:tr>
      <w:tr w:rsidR="000A0F67" w:rsidRPr="006F120A" w14:paraId="67501B6E" w14:textId="77777777" w:rsidTr="004B3F30">
        <w:tc>
          <w:tcPr>
            <w:tcW w:w="9350" w:type="dxa"/>
            <w:gridSpan w:val="3"/>
          </w:tcPr>
          <w:p w14:paraId="56B5E7A4" w14:textId="11BEE01E" w:rsidR="008F4761" w:rsidRPr="008F4761" w:rsidRDefault="000A0F67" w:rsidP="006F120A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Name, designation of external resource person with his comments</w:t>
            </w:r>
            <w:r w:rsidR="007A73AA" w:rsidRPr="008F4761">
              <w:rPr>
                <w:rFonts w:ascii="Times New Roman" w:hAnsi="Times New Roman" w:cs="Times New Roman"/>
              </w:rPr>
              <w:t>:</w:t>
            </w:r>
          </w:p>
          <w:p w14:paraId="3030D05C" w14:textId="1A38F76B" w:rsidR="006F120A" w:rsidRPr="008F4761" w:rsidRDefault="008F4761" w:rsidP="006F1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F120A">
              <w:rPr>
                <w:rFonts w:ascii="Times New Roman" w:hAnsi="Times New Roman" w:cs="Times New Roman"/>
              </w:rPr>
              <w:t>P</w:t>
            </w:r>
            <w:r w:rsidR="000A6160">
              <w:rPr>
                <w:rFonts w:ascii="Times New Roman" w:hAnsi="Times New Roman" w:cs="Times New Roman"/>
              </w:rPr>
              <w:t xml:space="preserve">rof. (Dr.) </w:t>
            </w:r>
            <w:proofErr w:type="spellStart"/>
            <w:r w:rsidR="000A6160">
              <w:rPr>
                <w:rFonts w:ascii="Times New Roman" w:hAnsi="Times New Roman" w:cs="Times New Roman"/>
              </w:rPr>
              <w:t>Vineeth</w:t>
            </w:r>
            <w:proofErr w:type="spellEnd"/>
            <w:r w:rsidR="000A6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160">
              <w:rPr>
                <w:rFonts w:ascii="Times New Roman" w:hAnsi="Times New Roman" w:cs="Times New Roman"/>
              </w:rPr>
              <w:t>Paleri</w:t>
            </w:r>
            <w:proofErr w:type="spellEnd"/>
            <w:r w:rsidR="000A6160">
              <w:rPr>
                <w:rFonts w:ascii="Times New Roman" w:hAnsi="Times New Roman" w:cs="Times New Roman"/>
              </w:rPr>
              <w:t>, Advisor ACM Chapter, NIT Calicut</w:t>
            </w:r>
          </w:p>
          <w:p w14:paraId="3CC18675" w14:textId="264AC78D" w:rsidR="000A0F67" w:rsidRPr="008F4761" w:rsidRDefault="000A0F67" w:rsidP="008F4761">
            <w:pPr>
              <w:rPr>
                <w:rFonts w:ascii="Times New Roman" w:hAnsi="Times New Roman" w:cs="Times New Roman"/>
              </w:rPr>
            </w:pPr>
          </w:p>
        </w:tc>
      </w:tr>
      <w:tr w:rsidR="000A0F67" w:rsidRPr="006F120A" w14:paraId="7B419126" w14:textId="77777777" w:rsidTr="004B3F30">
        <w:tc>
          <w:tcPr>
            <w:tcW w:w="9350" w:type="dxa"/>
            <w:gridSpan w:val="3"/>
          </w:tcPr>
          <w:p w14:paraId="07393E81" w14:textId="66B2991B" w:rsidR="000A0F67" w:rsidRPr="008F4761" w:rsidRDefault="000A0F67" w:rsidP="001A351F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The </w:t>
            </w:r>
            <w:r w:rsidR="001A351F" w:rsidRPr="008F4761">
              <w:rPr>
                <w:rFonts w:ascii="Times New Roman" w:hAnsi="Times New Roman" w:cs="Times New Roman"/>
              </w:rPr>
              <w:t>abovementioned activity</w:t>
            </w:r>
            <w:r w:rsidRPr="008F4761">
              <w:rPr>
                <w:rFonts w:ascii="Times New Roman" w:hAnsi="Times New Roman" w:cs="Times New Roman"/>
              </w:rPr>
              <w:t xml:space="preserve"> was schedule in accordance with the requirement of APJ Abdul Kalam Technological University to provide </w:t>
            </w:r>
            <w:r w:rsidR="001A351F" w:rsidRPr="008F4761">
              <w:rPr>
                <w:rFonts w:ascii="Times New Roman" w:hAnsi="Times New Roman" w:cs="Times New Roman"/>
              </w:rPr>
              <w:t>opportunity to earn activity points. The activity was a fair / /good success</w:t>
            </w:r>
          </w:p>
          <w:p w14:paraId="6CA88A28" w14:textId="77777777" w:rsidR="000822E8" w:rsidRPr="008F4761" w:rsidRDefault="000822E8" w:rsidP="001A351F">
            <w:pPr>
              <w:rPr>
                <w:rFonts w:ascii="Times New Roman" w:hAnsi="Times New Roman" w:cs="Times New Roman"/>
              </w:rPr>
            </w:pPr>
          </w:p>
          <w:p w14:paraId="6828AB54" w14:textId="1D198074" w:rsidR="001A351F" w:rsidRPr="008F4761" w:rsidRDefault="001A351F" w:rsidP="001A351F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 of Head of Department</w:t>
            </w:r>
            <w:r w:rsidR="00F53B0F">
              <w:rPr>
                <w:rFonts w:ascii="Times New Roman" w:hAnsi="Times New Roman" w:cs="Times New Roman"/>
              </w:rPr>
              <w:t>: Dr. S Kavitha Murugesan</w:t>
            </w:r>
            <w:r w:rsidRPr="008F4761">
              <w:rPr>
                <w:rFonts w:ascii="Times New Roman" w:hAnsi="Times New Roman" w:cs="Times New Roman"/>
              </w:rPr>
              <w:t xml:space="preserve">                                                   Signature</w:t>
            </w:r>
          </w:p>
        </w:tc>
      </w:tr>
      <w:tr w:rsidR="001A351F" w:rsidRPr="006F120A" w14:paraId="3E08F9A1" w14:textId="77777777" w:rsidTr="004B3F30">
        <w:tc>
          <w:tcPr>
            <w:tcW w:w="9350" w:type="dxa"/>
            <w:gridSpan w:val="3"/>
          </w:tcPr>
          <w:p w14:paraId="31A264FD" w14:textId="62A1694B" w:rsidR="001A351F" w:rsidRPr="008F4761" w:rsidRDefault="001A351F" w:rsidP="001A351F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Documents accompanying:</w:t>
            </w:r>
            <w:r w:rsidR="00F53B0F">
              <w:rPr>
                <w:rFonts w:ascii="Times New Roman" w:hAnsi="Times New Roman" w:cs="Times New Roman"/>
              </w:rPr>
              <w:t xml:space="preserve"> Screenshots and brochure</w:t>
            </w:r>
          </w:p>
        </w:tc>
      </w:tr>
      <w:tr w:rsidR="001A351F" w:rsidRPr="006F120A" w14:paraId="1B694B42" w14:textId="77777777" w:rsidTr="004B3F30">
        <w:tc>
          <w:tcPr>
            <w:tcW w:w="9350" w:type="dxa"/>
            <w:gridSpan w:val="3"/>
          </w:tcPr>
          <w:p w14:paraId="795D6668" w14:textId="0A472712" w:rsidR="001A351F" w:rsidRPr="008F4761" w:rsidRDefault="001A351F" w:rsidP="001A351F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The activity was conducted during this semester and has given good benefits to participants.</w:t>
            </w:r>
          </w:p>
          <w:p w14:paraId="0F2EAA95" w14:textId="77777777" w:rsidR="001A351F" w:rsidRPr="008F4761" w:rsidRDefault="001A351F" w:rsidP="001A351F">
            <w:pPr>
              <w:rPr>
                <w:rFonts w:ascii="Times New Roman" w:hAnsi="Times New Roman" w:cs="Times New Roman"/>
              </w:rPr>
            </w:pPr>
          </w:p>
          <w:p w14:paraId="0C52C0EB" w14:textId="77777777" w:rsidR="001A351F" w:rsidRPr="008F4761" w:rsidRDefault="001A351F" w:rsidP="001A351F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 w:rsidRPr="008F4761">
              <w:rPr>
                <w:rFonts w:ascii="Times New Roman" w:hAnsi="Times New Roman" w:cs="Times New Roman"/>
              </w:rPr>
              <w:t>Sangheethaa</w:t>
            </w:r>
            <w:proofErr w:type="spellEnd"/>
          </w:p>
          <w:p w14:paraId="5DBF9FFB" w14:textId="3ED24B39" w:rsidR="001A351F" w:rsidRPr="008F4761" w:rsidRDefault="001A351F" w:rsidP="001A351F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Principal                                                                                                  Date</w:t>
            </w:r>
            <w:r w:rsidR="00A12422">
              <w:rPr>
                <w:rFonts w:ascii="Times New Roman" w:hAnsi="Times New Roman" w:cs="Times New Roman"/>
              </w:rPr>
              <w:t xml:space="preserve">: </w:t>
            </w:r>
            <w:r w:rsidR="00A12422">
              <w:rPr>
                <w:rFonts w:ascii="Times New Roman" w:hAnsi="Times New Roman" w:cs="Times New Roman"/>
              </w:rPr>
              <w:t>14/08/2021</w:t>
            </w:r>
            <w:bookmarkStart w:id="0" w:name="_GoBack"/>
            <w:bookmarkEnd w:id="0"/>
          </w:p>
        </w:tc>
      </w:tr>
    </w:tbl>
    <w:p w14:paraId="3178EC1C" w14:textId="6B973FD6" w:rsidR="00DD50B5" w:rsidRDefault="000A6160" w:rsidP="006F120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val="en-IN" w:eastAsia="en-IN"/>
        </w:rPr>
        <w:drawing>
          <wp:inline distT="0" distB="0" distL="0" distR="0" wp14:anchorId="2478D40E" wp14:editId="4A6BD25C">
            <wp:extent cx="5189220" cy="2232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F4CE6" w14:textId="0FC5316B" w:rsidR="00DA4C0F" w:rsidRDefault="000A6160">
      <w:pPr>
        <w:rPr>
          <w:rFonts w:ascii="Times New Roman" w:hAnsi="Times New Roman" w:cs="Times New Roman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1B0595CA" wp14:editId="40501789">
            <wp:extent cx="457200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0331" w14:textId="3D778F8B" w:rsidR="00084FA5" w:rsidRDefault="00084FA5">
      <w:pPr>
        <w:rPr>
          <w:rFonts w:ascii="Times New Roman" w:hAnsi="Times New Roman" w:cs="Times New Roman"/>
        </w:rPr>
      </w:pPr>
    </w:p>
    <w:p w14:paraId="2ECA8A42" w14:textId="65A75B93" w:rsidR="004F5481" w:rsidRDefault="000A6160">
      <w:pPr>
        <w:rPr>
          <w:rFonts w:ascii="Times New Roman" w:hAnsi="Times New Roman" w:cs="Times New Roman"/>
        </w:rPr>
      </w:pPr>
      <w:r>
        <w:rPr>
          <w:noProof/>
          <w:lang w:val="en-IN" w:eastAsia="en-IN"/>
        </w:rPr>
        <w:drawing>
          <wp:inline distT="0" distB="0" distL="0" distR="0" wp14:anchorId="249BCB25" wp14:editId="2E9449E3">
            <wp:extent cx="5913120" cy="3872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3D80"/>
    <w:multiLevelType w:val="hybridMultilevel"/>
    <w:tmpl w:val="C1DC94B0"/>
    <w:lvl w:ilvl="0" w:tplc="8DE88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F4E0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82538">
      <w:start w:val="55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ED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FCA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88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CF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AD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23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C3"/>
    <w:rsid w:val="000359FC"/>
    <w:rsid w:val="000626E9"/>
    <w:rsid w:val="00066E46"/>
    <w:rsid w:val="00074F56"/>
    <w:rsid w:val="000822E8"/>
    <w:rsid w:val="00084FA5"/>
    <w:rsid w:val="000A0F67"/>
    <w:rsid w:val="000A6160"/>
    <w:rsid w:val="00124785"/>
    <w:rsid w:val="0014004C"/>
    <w:rsid w:val="00162AC0"/>
    <w:rsid w:val="001705F0"/>
    <w:rsid w:val="001845C1"/>
    <w:rsid w:val="001A351F"/>
    <w:rsid w:val="00221425"/>
    <w:rsid w:val="002C466C"/>
    <w:rsid w:val="003040B5"/>
    <w:rsid w:val="00335029"/>
    <w:rsid w:val="00355544"/>
    <w:rsid w:val="0036405E"/>
    <w:rsid w:val="003C2164"/>
    <w:rsid w:val="003E41D7"/>
    <w:rsid w:val="003F1847"/>
    <w:rsid w:val="004137BB"/>
    <w:rsid w:val="00495323"/>
    <w:rsid w:val="004B3F30"/>
    <w:rsid w:val="004F5481"/>
    <w:rsid w:val="00530CDD"/>
    <w:rsid w:val="00536296"/>
    <w:rsid w:val="00536976"/>
    <w:rsid w:val="00580775"/>
    <w:rsid w:val="00594CB7"/>
    <w:rsid w:val="005B06CD"/>
    <w:rsid w:val="005F4B63"/>
    <w:rsid w:val="006F120A"/>
    <w:rsid w:val="007A73AA"/>
    <w:rsid w:val="007C52F1"/>
    <w:rsid w:val="00830D37"/>
    <w:rsid w:val="008348D9"/>
    <w:rsid w:val="00847E27"/>
    <w:rsid w:val="008F4761"/>
    <w:rsid w:val="00963B26"/>
    <w:rsid w:val="009A1ACD"/>
    <w:rsid w:val="009B5366"/>
    <w:rsid w:val="00A12422"/>
    <w:rsid w:val="00A55D5F"/>
    <w:rsid w:val="00A60E60"/>
    <w:rsid w:val="00A66EDC"/>
    <w:rsid w:val="00AA5FC3"/>
    <w:rsid w:val="00AE4B5B"/>
    <w:rsid w:val="00B442A3"/>
    <w:rsid w:val="00B83F09"/>
    <w:rsid w:val="00B847C8"/>
    <w:rsid w:val="00BA3C23"/>
    <w:rsid w:val="00BC6ABD"/>
    <w:rsid w:val="00BD484C"/>
    <w:rsid w:val="00BF3382"/>
    <w:rsid w:val="00D134C3"/>
    <w:rsid w:val="00D2214D"/>
    <w:rsid w:val="00D26A9F"/>
    <w:rsid w:val="00D9346B"/>
    <w:rsid w:val="00DA4C0F"/>
    <w:rsid w:val="00DD50B5"/>
    <w:rsid w:val="00E03E1C"/>
    <w:rsid w:val="00E34D69"/>
    <w:rsid w:val="00E408B7"/>
    <w:rsid w:val="00E95D20"/>
    <w:rsid w:val="00EC4DAC"/>
    <w:rsid w:val="00ED05CC"/>
    <w:rsid w:val="00F06496"/>
    <w:rsid w:val="00F342A4"/>
    <w:rsid w:val="00F53B0F"/>
    <w:rsid w:val="00FF1EAA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5AE6"/>
  <w15:chartTrackingRefBased/>
  <w15:docId w15:val="{3F2940DE-8D5C-4D89-AAD2-F9BB0681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1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">
    <w:name w:val="Default"/>
    <w:rsid w:val="00184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4B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L1-22</cp:lastModifiedBy>
  <cp:revision>2</cp:revision>
  <dcterms:created xsi:type="dcterms:W3CDTF">2022-10-25T06:23:00Z</dcterms:created>
  <dcterms:modified xsi:type="dcterms:W3CDTF">2022-10-25T06:23:00Z</dcterms:modified>
</cp:coreProperties>
</file>