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1"/>
        <w:gridCol w:w="5382"/>
        <w:gridCol w:w="1963"/>
      </w:tblGrid>
      <w:tr w:rsidR="000A0F67" w:rsidRPr="009C1A16" w:rsidTr="000A0F67">
        <w:tc>
          <w:tcPr>
            <w:tcW w:w="9350" w:type="dxa"/>
            <w:gridSpan w:val="3"/>
          </w:tcPr>
          <w:p w:rsidR="000A0F67" w:rsidRPr="001C7FF1" w:rsidRDefault="000A0F67" w:rsidP="00714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Vedavyasa Institute of Technology, Karadparamba</w:t>
            </w:r>
          </w:p>
        </w:tc>
      </w:tr>
      <w:tr w:rsidR="000A0F67" w:rsidRPr="009C1A16" w:rsidTr="000A0F67">
        <w:tc>
          <w:tcPr>
            <w:tcW w:w="9350" w:type="dxa"/>
            <w:gridSpan w:val="3"/>
          </w:tcPr>
          <w:p w:rsidR="000A0F67" w:rsidRPr="001C7FF1" w:rsidRDefault="00BB23A4" w:rsidP="004371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Industrial Institute Interaction Cell </w:t>
            </w:r>
            <w:r w:rsidR="002D69C0">
              <w:rPr>
                <w:rFonts w:ascii="Times New Roman" w:hAnsi="Times New Roman" w:cs="Times New Roman"/>
                <w:b/>
                <w:sz w:val="24"/>
                <w:szCs w:val="24"/>
              </w:rPr>
              <w:t>- A</w:t>
            </w:r>
            <w:r w:rsidR="000A0F67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ctivity </w:t>
            </w:r>
            <w:r w:rsidR="002D69C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371A9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eport </w:t>
            </w: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A0F67" w:rsidRPr="009C1A16" w:rsidTr="000A0F67">
        <w:tc>
          <w:tcPr>
            <w:tcW w:w="2155" w:type="dxa"/>
          </w:tcPr>
          <w:p w:rsidR="000A0F67" w:rsidRPr="009C1A16" w:rsidRDefault="000A0F67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36405E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405E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A4" w:rsidRPr="009C1A16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  <w:r w:rsidR="0036405E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Development Programme</w:t>
            </w:r>
          </w:p>
        </w:tc>
        <w:tc>
          <w:tcPr>
            <w:tcW w:w="7195" w:type="dxa"/>
            <w:gridSpan w:val="2"/>
          </w:tcPr>
          <w:p w:rsidR="004371A9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Title  of activity</w:t>
            </w:r>
            <w:r w:rsidR="0036405E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C7C56" w:rsidRDefault="00DC7C56" w:rsidP="00DC7C56">
            <w:pPr>
              <w:spacing w:before="183"/>
              <w:ind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011">
              <w:rPr>
                <w:rFonts w:ascii="Arial" w:hAnsi="Arial" w:cs="Arial"/>
                <w:sz w:val="20"/>
                <w:szCs w:val="20"/>
              </w:rPr>
              <w:t xml:space="preserve">Workshop on </w:t>
            </w:r>
            <w:r w:rsidRPr="00A64653">
              <w:rPr>
                <w:rFonts w:ascii="Arial" w:hAnsi="Arial" w:cs="Arial"/>
                <w:b/>
                <w:sz w:val="20"/>
                <w:szCs w:val="20"/>
              </w:rPr>
              <w:t>“Prototype/ process design and development- prototype”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0F67" w:rsidRPr="009C1A16" w:rsidRDefault="000A0F67" w:rsidP="00466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67" w:rsidRPr="009C1A16" w:rsidTr="000A0F67">
        <w:tc>
          <w:tcPr>
            <w:tcW w:w="2155" w:type="dxa"/>
          </w:tcPr>
          <w:p w:rsidR="00807355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Organizer</w:t>
            </w:r>
            <w:r w:rsidR="00807355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0F67" w:rsidRPr="009C1A16" w:rsidRDefault="0036405E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A4" w:rsidRPr="009C1A1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B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A4" w:rsidRPr="009C1A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B13FB">
              <w:rPr>
                <w:rFonts w:ascii="Times New Roman" w:hAnsi="Times New Roman" w:cs="Times New Roman"/>
                <w:sz w:val="24"/>
                <w:szCs w:val="24"/>
              </w:rPr>
              <w:t xml:space="preserve">ell- 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VVIT</w:t>
            </w:r>
          </w:p>
        </w:tc>
        <w:tc>
          <w:tcPr>
            <w:tcW w:w="5220" w:type="dxa"/>
          </w:tcPr>
          <w:p w:rsidR="004371A9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Name of coordinator</w:t>
            </w:r>
            <w:r w:rsidR="00BB23A4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371A9" w:rsidRPr="009C1A16" w:rsidRDefault="004371A9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Dr.C.Periasamy</w:t>
            </w:r>
            <w:proofErr w:type="spellEnd"/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60B">
              <w:rPr>
                <w:rFonts w:ascii="Times New Roman" w:hAnsi="Times New Roman" w:cs="Times New Roman"/>
                <w:sz w:val="24"/>
                <w:szCs w:val="24"/>
              </w:rPr>
              <w:t>III Cell president</w:t>
            </w:r>
          </w:p>
          <w:p w:rsidR="000A0F67" w:rsidRPr="009C1A16" w:rsidRDefault="000A0F67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0F67" w:rsidRPr="009C1A16" w:rsidRDefault="000A0F67" w:rsidP="00FB1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36405E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7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23A4" w:rsidRPr="009C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1A9" w:rsidRPr="009C1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3A4" w:rsidRPr="009C1A1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0A0F67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Summary of activity</w:t>
            </w:r>
            <w:r w:rsidR="001C7FF1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7C56" w:rsidRPr="009C1A16" w:rsidRDefault="00DC7C56" w:rsidP="00C26B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6">
              <w:rPr>
                <w:rFonts w:ascii="Times New Roman" w:hAnsi="Times New Roman" w:cs="Times New Roman"/>
                <w:sz w:val="24"/>
                <w:szCs w:val="24"/>
              </w:rPr>
              <w:t>The process design and development  is a sequence</w:t>
            </w:r>
            <w:r w:rsidR="00C26B2F">
              <w:rPr>
                <w:rFonts w:ascii="Times New Roman" w:hAnsi="Times New Roman" w:cs="Times New Roman"/>
                <w:sz w:val="24"/>
                <w:szCs w:val="24"/>
              </w:rPr>
              <w:t xml:space="preserve"> of all the required </w:t>
            </w:r>
            <w:proofErr w:type="spellStart"/>
            <w:r w:rsidR="00C26B2F">
              <w:rPr>
                <w:rFonts w:ascii="Times New Roman" w:hAnsi="Times New Roman" w:cs="Times New Roman"/>
                <w:sz w:val="24"/>
                <w:szCs w:val="24"/>
              </w:rPr>
              <w:t>activities.</w:t>
            </w:r>
            <w:r w:rsidRPr="00DC7C56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DC7C56">
              <w:rPr>
                <w:rFonts w:ascii="Times New Roman" w:hAnsi="Times New Roman" w:cs="Times New Roman"/>
                <w:sz w:val="24"/>
                <w:szCs w:val="24"/>
              </w:rPr>
              <w:t xml:space="preserve"> activities include marketing, research, engineering design, quality assurance, manufacturing, and a whole chain of suppliers and vendors.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56">
              <w:rPr>
                <w:rFonts w:ascii="Times New Roman" w:hAnsi="Times New Roman" w:cs="Times New Roman"/>
                <w:sz w:val="24"/>
                <w:szCs w:val="24"/>
              </w:rPr>
              <w:t xml:space="preserve">A prototype is an early sample, model, or release of a </w:t>
            </w:r>
            <w:proofErr w:type="gramStart"/>
            <w:r w:rsidRPr="00DC7C56">
              <w:rPr>
                <w:rFonts w:ascii="Times New Roman" w:hAnsi="Times New Roman" w:cs="Times New Roman"/>
                <w:sz w:val="24"/>
                <w:szCs w:val="24"/>
              </w:rPr>
              <w:t xml:space="preserve">product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56">
              <w:rPr>
                <w:rFonts w:ascii="Times New Roman" w:hAnsi="Times New Roman" w:cs="Times New Roman"/>
                <w:sz w:val="24"/>
                <w:szCs w:val="24"/>
              </w:rPr>
              <w:t xml:space="preserve">built to test a concept or </w:t>
            </w:r>
            <w:r w:rsidR="00C26B2F" w:rsidRPr="00DC7C56">
              <w:rPr>
                <w:rFonts w:ascii="Times New Roman" w:hAnsi="Times New Roman" w:cs="Times New Roman"/>
                <w:sz w:val="24"/>
                <w:szCs w:val="24"/>
              </w:rPr>
              <w:t>process.</w:t>
            </w:r>
            <w:r w:rsidR="00C26B2F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benefits  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flexible in design,</w:t>
            </w:r>
            <w:r w:rsidRPr="00DC7C56">
              <w:t xml:space="preserve"> </w:t>
            </w:r>
            <w:r w:rsidR="00C26B2F">
              <w:rPr>
                <w:rFonts w:ascii="Times New Roman" w:hAnsi="Times New Roman" w:cs="Times New Roman"/>
                <w:sz w:val="24"/>
                <w:szCs w:val="24"/>
              </w:rPr>
              <w:t xml:space="preserve"> scope of refinement and</w:t>
            </w:r>
            <w:r w:rsidRPr="00DC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942">
              <w:rPr>
                <w:rFonts w:ascii="Times New Roman" w:hAnsi="Times New Roman" w:cs="Times New Roman"/>
                <w:sz w:val="24"/>
                <w:szCs w:val="24"/>
              </w:rPr>
              <w:t xml:space="preserve">ideal for online system, etc.,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challenges are </w:t>
            </w:r>
            <w:r w:rsidRPr="00DC7C56">
              <w:rPr>
                <w:rFonts w:ascii="Times New Roman" w:hAnsi="Times New Roman" w:cs="Times New Roman"/>
                <w:sz w:val="24"/>
                <w:szCs w:val="24"/>
              </w:rPr>
              <w:t>poor documentation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C56">
              <w:rPr>
                <w:rFonts w:ascii="Times New Roman" w:hAnsi="Times New Roman" w:cs="Times New Roman"/>
                <w:sz w:val="24"/>
                <w:szCs w:val="24"/>
              </w:rPr>
              <w:t xml:space="preserve"> variation in requirements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DC7C56">
              <w:rPr>
                <w:rFonts w:ascii="Times New Roman" w:hAnsi="Times New Roman" w:cs="Times New Roman"/>
                <w:sz w:val="24"/>
                <w:szCs w:val="24"/>
              </w:rPr>
              <w:t>uncertainty in determining the number of iterations.</w:t>
            </w:r>
            <w:r w:rsidR="00027942" w:rsidRPr="00027942">
              <w:t xml:space="preserve"> </w:t>
            </w:r>
            <w:r w:rsidR="00027942" w:rsidRPr="00027942">
              <w:rPr>
                <w:rFonts w:ascii="Times New Roman" w:hAnsi="Times New Roman" w:cs="Times New Roman"/>
                <w:sz w:val="24"/>
                <w:szCs w:val="24"/>
              </w:rPr>
              <w:t>Successful prototyping identifies and corrects problems long before they can negatively impact and irreparably harm the final finished project</w:t>
            </w: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4371A9" w:rsidRPr="001C7FF1" w:rsidRDefault="000A0F67" w:rsidP="00914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Benefit to </w:t>
            </w:r>
            <w:r w:rsidR="0036405E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faculty/</w:t>
            </w: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="001C7FF1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71A9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371A9" w:rsidRPr="009C1A16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Practical engineering skills     </w:t>
            </w:r>
          </w:p>
          <w:p w:rsidR="004371A9" w:rsidRPr="009C1A16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Knowledge acquisition            </w:t>
            </w:r>
          </w:p>
          <w:p w:rsidR="00A60E60" w:rsidRPr="009C1A16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Familiarity with real-world</w:t>
            </w:r>
          </w:p>
          <w:p w:rsidR="00403378" w:rsidRPr="009C1A16" w:rsidRDefault="00403378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Decision Making skills as a leader</w:t>
            </w:r>
          </w:p>
          <w:p w:rsidR="00B60E68" w:rsidRPr="009C1A16" w:rsidRDefault="00B60E68" w:rsidP="00B60E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4371A9" w:rsidRPr="009C1A16" w:rsidRDefault="000A0F67" w:rsidP="00FD59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participants</w:t>
            </w:r>
            <w:r w:rsidR="007A73AA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D59EA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FD59EA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61FB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</w:t>
            </w:r>
            <w:r w:rsidR="00FD59EA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tudents </w:t>
            </w:r>
            <w:r w:rsidR="00BB23A4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Faculty)</w:t>
            </w: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4371A9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Assessment/remarks of </w:t>
            </w:r>
            <w:r w:rsidR="007A73AA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participants: </w:t>
            </w:r>
          </w:p>
          <w:p w:rsidR="000A0F67" w:rsidRPr="009C1A16" w:rsidRDefault="00293B6C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session was nice</w:t>
            </w:r>
            <w:r w:rsidR="00AD3504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and informative with </w:t>
            </w:r>
            <w:r w:rsidR="00755E2A">
              <w:rPr>
                <w:rFonts w:ascii="Times New Roman" w:hAnsi="Times New Roman" w:cs="Times New Roman"/>
                <w:sz w:val="24"/>
                <w:szCs w:val="24"/>
              </w:rPr>
              <w:t xml:space="preserve">enchanting </w:t>
            </w:r>
            <w:r w:rsidR="00AD3504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words of the resource person </w:t>
            </w: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0A0F67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Name, designation of external resource person</w:t>
            </w:r>
            <w:r w:rsidR="007A73AA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0F67" w:rsidRPr="009C1A16" w:rsidRDefault="00D14FEC" w:rsidP="00914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Periasamy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, II C President</w:t>
            </w: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0A0F67" w:rsidRPr="009C1A16" w:rsidRDefault="000A0F67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A351F" w:rsidRPr="009C1A16">
              <w:rPr>
                <w:rFonts w:ascii="Times New Roman" w:hAnsi="Times New Roman" w:cs="Times New Roman"/>
                <w:sz w:val="24"/>
                <w:szCs w:val="24"/>
              </w:rPr>
              <w:t>abovementioned activity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was schedule</w:t>
            </w:r>
            <w:r w:rsidR="004371A9" w:rsidRPr="009C1A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in accordance with the requirement of APJ Abdul Kalam Technological University to provide </w:t>
            </w:r>
            <w:r w:rsidR="001A351F" w:rsidRPr="009C1A16">
              <w:rPr>
                <w:rFonts w:ascii="Times New Roman" w:hAnsi="Times New Roman" w:cs="Times New Roman"/>
                <w:sz w:val="24"/>
                <w:szCs w:val="24"/>
              </w:rPr>
              <w:t>opportunity to earn acti</w:t>
            </w:r>
            <w:r w:rsidR="001B05B2" w:rsidRPr="009C1A16">
              <w:rPr>
                <w:rFonts w:ascii="Times New Roman" w:hAnsi="Times New Roman" w:cs="Times New Roman"/>
                <w:sz w:val="24"/>
                <w:szCs w:val="24"/>
              </w:rPr>
              <w:t>vity points. The activity was informative</w:t>
            </w:r>
            <w:r w:rsidR="004371A9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1B05B2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rate of </w:t>
            </w:r>
            <w:r w:rsidR="001A351F" w:rsidRPr="009C1A16">
              <w:rPr>
                <w:rFonts w:ascii="Times New Roman" w:hAnsi="Times New Roman" w:cs="Times New Roman"/>
                <w:sz w:val="24"/>
                <w:szCs w:val="24"/>
              </w:rPr>
              <w:t>good success</w:t>
            </w:r>
          </w:p>
          <w:p w:rsidR="00A21459" w:rsidRPr="009C1A16" w:rsidRDefault="00A21459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1F" w:rsidRPr="009C1A16" w:rsidRDefault="004B03FA" w:rsidP="004B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Signature </w:t>
            </w:r>
            <w:r w:rsidR="001A351F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60E68" w:rsidRPr="009C1A16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r w:rsidR="001A351F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1A351F" w:rsidRPr="009C1A16" w:rsidTr="00FE2A78">
        <w:trPr>
          <w:trHeight w:val="323"/>
        </w:trPr>
        <w:tc>
          <w:tcPr>
            <w:tcW w:w="9350" w:type="dxa"/>
            <w:gridSpan w:val="3"/>
          </w:tcPr>
          <w:p w:rsidR="00A21459" w:rsidRPr="009C1A16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Documents accompanying:</w:t>
            </w:r>
          </w:p>
        </w:tc>
      </w:tr>
      <w:tr w:rsidR="00FE2A78" w:rsidRPr="009C1A16" w:rsidTr="00807355">
        <w:trPr>
          <w:trHeight w:val="1031"/>
        </w:trPr>
        <w:tc>
          <w:tcPr>
            <w:tcW w:w="9350" w:type="dxa"/>
            <w:gridSpan w:val="3"/>
          </w:tcPr>
          <w:p w:rsidR="00FE2A78" w:rsidRPr="009C1A16" w:rsidRDefault="00FE2A78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78" w:rsidRPr="009C1A16" w:rsidTr="00807355">
        <w:trPr>
          <w:trHeight w:val="1031"/>
        </w:trPr>
        <w:tc>
          <w:tcPr>
            <w:tcW w:w="9350" w:type="dxa"/>
            <w:gridSpan w:val="3"/>
          </w:tcPr>
          <w:p w:rsidR="00FE2A78" w:rsidRPr="009C1A16" w:rsidRDefault="004509FD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7850" cy="3209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78" w:rsidRPr="009C1A16" w:rsidTr="00807355">
        <w:trPr>
          <w:trHeight w:val="1031"/>
        </w:trPr>
        <w:tc>
          <w:tcPr>
            <w:tcW w:w="9350" w:type="dxa"/>
            <w:gridSpan w:val="3"/>
          </w:tcPr>
          <w:p w:rsidR="00FE2A78" w:rsidRPr="009C1A16" w:rsidRDefault="00C26B2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7410" cy="2703195"/>
                  <wp:effectExtent l="19050" t="0" r="0" b="0"/>
                  <wp:docPr id="6" name="Picture 13" descr="C:\Users\Periyasami\Downloads\f40ed094-3716-494c-b6aa-0f2979ab17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eriyasami\Downloads\f40ed094-3716-494c-b6aa-0f2979ab17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270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78" w:rsidRPr="009C1A16" w:rsidTr="00807355">
        <w:trPr>
          <w:trHeight w:val="1031"/>
        </w:trPr>
        <w:tc>
          <w:tcPr>
            <w:tcW w:w="9350" w:type="dxa"/>
            <w:gridSpan w:val="3"/>
          </w:tcPr>
          <w:p w:rsidR="00FE2A78" w:rsidRPr="009C1A16" w:rsidRDefault="00C26B2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915660" cy="2687320"/>
                  <wp:effectExtent l="19050" t="0" r="8890" b="0"/>
                  <wp:docPr id="5" name="Picture 12" descr="C:\Users\Periyasami\Downloads\e88d95f3-a627-40e7-b699-a18fbd32a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eriyasami\Downloads\e88d95f3-a627-40e7-b699-a18fbd32a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60" cy="268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4371A9" w:rsidTr="00B61D1E">
        <w:tc>
          <w:tcPr>
            <w:tcW w:w="9350" w:type="dxa"/>
            <w:gridSpan w:val="3"/>
          </w:tcPr>
          <w:p w:rsidR="00A21459" w:rsidRPr="009C1A16" w:rsidRDefault="00A21459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8" w:rsidRPr="009C1A16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The activity was conducted during this semester and has given </w:t>
            </w:r>
            <w:r w:rsidR="00AD3504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added 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benefits to student </w:t>
            </w:r>
            <w:r w:rsidR="005747B6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and faculty 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participants.</w:t>
            </w:r>
          </w:p>
          <w:p w:rsidR="001A351F" w:rsidRPr="009C1A16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1F" w:rsidRPr="009C1A16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Dr S. Sangheethaa</w:t>
            </w:r>
          </w:p>
          <w:p w:rsidR="00B60E68" w:rsidRPr="009C1A16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Principal                                                                                                  </w:t>
            </w:r>
          </w:p>
          <w:p w:rsidR="001A351F" w:rsidRPr="004371A9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DD50B5" w:rsidRPr="004371A9" w:rsidRDefault="00DD50B5" w:rsidP="00714E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50B5" w:rsidRPr="004371A9" w:rsidSect="00DB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C3"/>
    <w:rsid w:val="00025FF9"/>
    <w:rsid w:val="00027942"/>
    <w:rsid w:val="000A0F67"/>
    <w:rsid w:val="000A6F69"/>
    <w:rsid w:val="000D698E"/>
    <w:rsid w:val="001176AB"/>
    <w:rsid w:val="001819AD"/>
    <w:rsid w:val="001A351F"/>
    <w:rsid w:val="001B05B2"/>
    <w:rsid w:val="001C7FF1"/>
    <w:rsid w:val="00271D6E"/>
    <w:rsid w:val="00293B6C"/>
    <w:rsid w:val="002A333F"/>
    <w:rsid w:val="002D3BF8"/>
    <w:rsid w:val="002D69C0"/>
    <w:rsid w:val="0035018A"/>
    <w:rsid w:val="0036405E"/>
    <w:rsid w:val="003725A8"/>
    <w:rsid w:val="003942B8"/>
    <w:rsid w:val="00403378"/>
    <w:rsid w:val="0042366A"/>
    <w:rsid w:val="004371A9"/>
    <w:rsid w:val="004509FD"/>
    <w:rsid w:val="004579B9"/>
    <w:rsid w:val="004661FB"/>
    <w:rsid w:val="004B03FA"/>
    <w:rsid w:val="0053260B"/>
    <w:rsid w:val="00563E45"/>
    <w:rsid w:val="005747B6"/>
    <w:rsid w:val="00672549"/>
    <w:rsid w:val="006745C1"/>
    <w:rsid w:val="006D779F"/>
    <w:rsid w:val="006E69CC"/>
    <w:rsid w:val="00714EDA"/>
    <w:rsid w:val="00755E2A"/>
    <w:rsid w:val="007A73AA"/>
    <w:rsid w:val="007D3AB1"/>
    <w:rsid w:val="00807355"/>
    <w:rsid w:val="008142C4"/>
    <w:rsid w:val="00860DAB"/>
    <w:rsid w:val="00877293"/>
    <w:rsid w:val="00914F78"/>
    <w:rsid w:val="00941396"/>
    <w:rsid w:val="009641A9"/>
    <w:rsid w:val="009C1A16"/>
    <w:rsid w:val="00A177A4"/>
    <w:rsid w:val="00A21459"/>
    <w:rsid w:val="00A60E60"/>
    <w:rsid w:val="00AC6363"/>
    <w:rsid w:val="00AD3504"/>
    <w:rsid w:val="00AE1304"/>
    <w:rsid w:val="00B22FC8"/>
    <w:rsid w:val="00B60E68"/>
    <w:rsid w:val="00B94C83"/>
    <w:rsid w:val="00BB23A4"/>
    <w:rsid w:val="00C26B2F"/>
    <w:rsid w:val="00C87434"/>
    <w:rsid w:val="00C94DD2"/>
    <w:rsid w:val="00D134C3"/>
    <w:rsid w:val="00D14FEC"/>
    <w:rsid w:val="00DB4FEF"/>
    <w:rsid w:val="00DC7C56"/>
    <w:rsid w:val="00DD50B5"/>
    <w:rsid w:val="00EC5321"/>
    <w:rsid w:val="00F4767F"/>
    <w:rsid w:val="00F779B9"/>
    <w:rsid w:val="00FB13FB"/>
    <w:rsid w:val="00FD59EA"/>
    <w:rsid w:val="00FE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6</cp:revision>
  <dcterms:created xsi:type="dcterms:W3CDTF">2021-06-20T06:23:00Z</dcterms:created>
  <dcterms:modified xsi:type="dcterms:W3CDTF">2021-06-20T07:15:00Z</dcterms:modified>
</cp:coreProperties>
</file>