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2CBB" w14:textId="77777777" w:rsidR="00CB4F73" w:rsidRDefault="00CB4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610"/>
        <w:gridCol w:w="987"/>
        <w:gridCol w:w="1623"/>
        <w:gridCol w:w="1975"/>
      </w:tblGrid>
      <w:tr w:rsidR="00CB4F73" w14:paraId="397512CF" w14:textId="77777777">
        <w:tc>
          <w:tcPr>
            <w:tcW w:w="9350" w:type="dxa"/>
            <w:gridSpan w:val="5"/>
          </w:tcPr>
          <w:p w14:paraId="2FDFD82D" w14:textId="77777777" w:rsidR="00CB4F73" w:rsidRDefault="005B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Vedavyasa Institute of Technology, Karadparamba</w:t>
            </w:r>
          </w:p>
        </w:tc>
      </w:tr>
      <w:tr w:rsidR="00CB4F73" w14:paraId="77222CBB" w14:textId="77777777">
        <w:tc>
          <w:tcPr>
            <w:tcW w:w="9350" w:type="dxa"/>
            <w:gridSpan w:val="5"/>
          </w:tcPr>
          <w:p w14:paraId="5B5F6E95" w14:textId="25BE88D7" w:rsidR="00CB4F73" w:rsidRDefault="005B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Co-curricular activity conducted @ VVIT</w:t>
            </w:r>
          </w:p>
        </w:tc>
      </w:tr>
      <w:tr w:rsidR="005B2E6F" w14:paraId="1D3D371E" w14:textId="77777777" w:rsidTr="0033267A">
        <w:tc>
          <w:tcPr>
            <w:tcW w:w="2155" w:type="dxa"/>
          </w:tcPr>
          <w:p w14:paraId="10F82440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  <w:p w14:paraId="751B03A2" w14:textId="34D7F2E8" w:rsidR="001141B0" w:rsidRPr="001141B0" w:rsidRDefault="00E059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Webinar</w:t>
            </w:r>
          </w:p>
        </w:tc>
        <w:tc>
          <w:tcPr>
            <w:tcW w:w="3597" w:type="dxa"/>
            <w:gridSpan w:val="2"/>
          </w:tcPr>
          <w:p w14:paraId="58B124BF" w14:textId="77777777" w:rsidR="00EC7977" w:rsidRDefault="00EC7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</w:t>
            </w:r>
            <w:r w:rsidR="005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3A4F16A" w14:textId="19472DD2" w:rsidR="005B2E6F" w:rsidRDefault="00E059F6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Webinar on “</w:t>
            </w:r>
            <w:r w:rsidR="00E0578F" w:rsidRPr="00E0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Metallurgy and its Role in Engineering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598" w:type="dxa"/>
            <w:gridSpan w:val="2"/>
          </w:tcPr>
          <w:p w14:paraId="6C23E96F" w14:textId="77777777" w:rsidR="00EC7977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>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6747E0" w14:textId="1EDBAA60" w:rsidR="005B2E6F" w:rsidRP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</w:t>
            </w:r>
          </w:p>
        </w:tc>
      </w:tr>
      <w:tr w:rsidR="005B2E6F" w14:paraId="7A07CB06" w14:textId="77777777" w:rsidTr="00702935">
        <w:tc>
          <w:tcPr>
            <w:tcW w:w="2155" w:type="dxa"/>
          </w:tcPr>
          <w:p w14:paraId="2423ACC1" w14:textId="77777777" w:rsidR="00E059F6" w:rsidRDefault="00EC7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Organizer:</w:t>
            </w:r>
            <w:r w:rsidR="005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21E47" w14:textId="5D3FC6B8" w:rsidR="005B2E6F" w:rsidRDefault="00E05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ME-IW</w:t>
            </w:r>
            <w:r w:rsidRPr="0096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60DF4" w:rsidRPr="0096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-VVIT</w:t>
            </w:r>
          </w:p>
          <w:p w14:paraId="06BDE93F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82C1A" w14:textId="483079D0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116F75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coordinator</w:t>
            </w:r>
          </w:p>
          <w:p w14:paraId="22DA5665" w14:textId="77777777" w:rsidR="00EC7977" w:rsidRDefault="00EC79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4761F" w14:textId="47286E8C" w:rsidR="00EC7977" w:rsidRPr="00EC7977" w:rsidRDefault="00EC79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Mr. I. Vinoth kanna – Ass</w:t>
            </w:r>
            <w:r w:rsidR="00E0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istant</w:t>
            </w: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Professor / Mech</w:t>
            </w:r>
          </w:p>
        </w:tc>
        <w:tc>
          <w:tcPr>
            <w:tcW w:w="2610" w:type="dxa"/>
            <w:gridSpan w:val="2"/>
          </w:tcPr>
          <w:p w14:paraId="413EFC2A" w14:textId="07FD249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Sponsored by / </w:t>
            </w:r>
            <w:r w:rsidRPr="0011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association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715F31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0AFBF" w14:textId="2D9285B5" w:rsidR="005B2E6F" w:rsidRP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IWS (Indian Welding Society)</w:t>
            </w:r>
          </w:p>
        </w:tc>
        <w:tc>
          <w:tcPr>
            <w:tcW w:w="1975" w:type="dxa"/>
          </w:tcPr>
          <w:p w14:paraId="612852C2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&amp; duration</w:t>
            </w:r>
          </w:p>
          <w:p w14:paraId="594CA1DE" w14:textId="77777777" w:rsid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8240F" w14:textId="6FEDEB0F" w:rsidR="00EC7977" w:rsidRPr="00EC7977" w:rsidRDefault="00E0578F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08.04</w:t>
            </w:r>
            <w:r w:rsid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EC7977"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</w:p>
          <w:p w14:paraId="25A3051C" w14:textId="0F84E454" w:rsidR="005B2E6F" w:rsidRDefault="00EC7977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Hour</w:t>
            </w:r>
          </w:p>
        </w:tc>
      </w:tr>
      <w:tr w:rsidR="00CB4F73" w14:paraId="21945C25" w14:textId="77777777">
        <w:tc>
          <w:tcPr>
            <w:tcW w:w="9350" w:type="dxa"/>
            <w:gridSpan w:val="5"/>
          </w:tcPr>
          <w:p w14:paraId="1804ACCD" w14:textId="77777777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activity</w:t>
            </w:r>
          </w:p>
          <w:p w14:paraId="5A869735" w14:textId="544EE761" w:rsidR="00CB4F73" w:rsidRDefault="000505A1" w:rsidP="00D97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Department of Mechanical Engineering in association with Indian Welding Society </w:t>
            </w:r>
            <w:r w:rsidR="00D97A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forum organizing a webinar on “</w:t>
            </w:r>
            <w:r w:rsidR="00E0578F" w:rsidRPr="00E0578F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Metallurgy and its Role in Engineering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by Mr. Vinoth kanna – As</w:t>
            </w:r>
            <w:r w:rsidR="00E0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of Mech on </w:t>
            </w:r>
            <w:r w:rsidR="00E0578F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at 11.00 AM. </w:t>
            </w:r>
            <w:r w:rsidR="00D97AFF">
              <w:rPr>
                <w:rFonts w:ascii="Times New Roman" w:eastAsia="Times New Roman" w:hAnsi="Times New Roman" w:cs="Times New Roman"/>
                <w:sz w:val="24"/>
                <w:szCs w:val="24"/>
              </w:rPr>
              <w:t>This webinar covers below details for the faculty and students. The topics discussed here are “</w:t>
            </w:r>
            <w:r w:rsidR="002B3D42" w:rsidRPr="002B3D42">
              <w:rPr>
                <w:rFonts w:ascii="Times New Roman" w:eastAsia="Times New Roman" w:hAnsi="Times New Roman" w:cs="Times New Roman"/>
                <w:sz w:val="24"/>
                <w:szCs w:val="24"/>
              </w:rPr>
              <w:t>Topics studied in physical metallurgy include crystallography, material characterization, mechanical metallurgy, phase transformations, and failure mechanisms</w:t>
            </w:r>
            <w:r w:rsidR="00D9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7863A3EB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25FDE183" w14:textId="77777777">
        <w:tc>
          <w:tcPr>
            <w:tcW w:w="9350" w:type="dxa"/>
            <w:gridSpan w:val="5"/>
          </w:tcPr>
          <w:p w14:paraId="539FAEF6" w14:textId="13953B92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Benefit to </w:t>
            </w:r>
            <w:r w:rsidRPr="00960DF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students / </w:t>
            </w:r>
            <w:r w:rsidR="00EC7977" w:rsidRPr="00960DF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Faculty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Both</w:t>
            </w:r>
          </w:p>
          <w:p w14:paraId="30080410" w14:textId="77777777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60DF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Leadership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Practical engineering skills</w:t>
            </w:r>
            <w:r w:rsidRPr="00E05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knowledge acquisition</w:t>
            </w:r>
            <w:r w:rsidR="0029778E">
              <w:pict w14:anchorId="2DD68304">
                <v:rect id="Rectangle 1" o:spid="_x0000_s1030" style="position:absolute;margin-left:4.35pt;margin-top:2.65pt;width:12pt;height:9.75pt;z-index:251659264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29778E">
              <w:pict w14:anchorId="196CEAD3">
                <v:rect id="Rectangle 2" o:spid="_x0000_s1031" style="position:absolute;margin-left:117.5pt;margin-top:.3pt;width:12pt;height:9.75pt;z-index:251661312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29778E">
              <w:pict w14:anchorId="0279673D">
                <v:rect id="Rectangle 3" o:spid="_x0000_s1026" style="position:absolute;margin-left:274.25pt;margin-top:2.55pt;width:12pt;height:9.75pt;z-index:251663360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</w:p>
          <w:p w14:paraId="3E90947B" w14:textId="53A57579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Reinforcement of concepts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Presentation skills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Familiarity with real-world</w:t>
            </w:r>
            <w:r w:rsidR="0029778E">
              <w:pict w14:anchorId="067A46B0">
                <v:rect id="Rectangle 4" o:spid="_x0000_s1027" style="position:absolute;margin-left:4.25pt;margin-top:3.3pt;width:12pt;height:9.75pt;z-index:251665408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29778E">
              <w:pict w14:anchorId="1BF671E8">
                <v:rect id="Rectangle 5" o:spid="_x0000_s1028" style="position:absolute;margin-left:161pt;margin-top:4.05pt;width:12pt;height:9.75pt;z-index:251667456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29778E">
              <w:pict w14:anchorId="587CA2F1">
                <v:rect id="Rectangle 6" o:spid="_x0000_s1029" style="position:absolute;margin-left:275pt;margin-top:4.05pt;width:12pt;height:9.75pt;z-index:251669504;visibility:visible;mso-position-horizontal:absolute;mso-position-horizontal-relative:margin;mso-position-vertical:absolute;mso-position-vertical-relative:text;mso-width-relative:margin;mso-height-relative:margin;v-text-anchor:middle" fillcolor="white [3212]" strokecolor="#1f4d78" strokeweight="1pt">
                  <w10:wrap anchorx="margin"/>
                </v:rect>
              </w:pict>
            </w:r>
          </w:p>
          <w:p w14:paraId="4B9D1524" w14:textId="77777777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Others: </w:t>
            </w:r>
          </w:p>
          <w:p w14:paraId="6440D37A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41F7034D" w14:textId="77777777">
        <w:tc>
          <w:tcPr>
            <w:tcW w:w="9350" w:type="dxa"/>
            <w:gridSpan w:val="5"/>
          </w:tcPr>
          <w:p w14:paraId="17C1318A" w14:textId="7C78926A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of student participants: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778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14:paraId="26B24CB8" w14:textId="11860965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Faculty participants: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9963187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61CD570E" w14:textId="77777777">
        <w:tc>
          <w:tcPr>
            <w:tcW w:w="9350" w:type="dxa"/>
            <w:gridSpan w:val="5"/>
          </w:tcPr>
          <w:p w14:paraId="3C467318" w14:textId="75DE15BB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Assessment/remarks of students/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>(outcome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5BA3C8D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1EF74" w14:textId="5F1808F7" w:rsidR="00CB4F73" w:rsidRDefault="00EC7977" w:rsidP="00EC7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students and faculty 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aware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C21893" w:rsidRP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Metallurgy and its Role in Engineering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addition to this, t</w:t>
            </w:r>
            <w:r w:rsidR="00C21893" w:rsidRP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hey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 the information to </w:t>
            </w:r>
            <w:r w:rsidR="00C21893" w:rsidRP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 metals into high-performance alloys, high-purity metals, and new materials used in all types of products including superconductors, advanced coatings, cars,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aircraft</w:t>
            </w:r>
            <w:r w:rsidR="00C21893" w:rsidRP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, and surgical implants.</w:t>
            </w:r>
          </w:p>
          <w:p w14:paraId="48975B3F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44FFB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63D5C0E2" w14:textId="77777777">
        <w:tc>
          <w:tcPr>
            <w:tcW w:w="9350" w:type="dxa"/>
            <w:gridSpan w:val="5"/>
          </w:tcPr>
          <w:p w14:paraId="73B991DF" w14:textId="0A9D20BA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designation of resource person with his comments (feedback from resource person)</w:t>
            </w:r>
          </w:p>
          <w:p w14:paraId="311E0795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1EF96" w14:textId="2B416E41" w:rsidR="00EC7977" w:rsidRPr="00EC7977" w:rsidRDefault="00EC7977" w:rsidP="00E059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I. Vinoth kanna – Ass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istant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Professor - Mech</w:t>
            </w:r>
          </w:p>
          <w:p w14:paraId="6A1C898C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7505CCD1" w14:textId="77777777">
        <w:tc>
          <w:tcPr>
            <w:tcW w:w="9350" w:type="dxa"/>
            <w:gridSpan w:val="5"/>
          </w:tcPr>
          <w:p w14:paraId="1A559610" w14:textId="23EC8BCB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abovementioned activity was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scheduled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accordance with the requirement of APJ Abdul Kalam Technological University to provide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opportunity to earn activity points. The activity was a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059F6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/good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success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DDEE24" w14:textId="77DEFBFC" w:rsidR="00CB4F73" w:rsidRDefault="005B2E6F" w:rsidP="00E05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of Head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Department 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Ms. Sabitha Rani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Signature</w:t>
            </w:r>
          </w:p>
        </w:tc>
      </w:tr>
      <w:tr w:rsidR="00CB4F73" w14:paraId="47F5D86E" w14:textId="77777777">
        <w:tc>
          <w:tcPr>
            <w:tcW w:w="9350" w:type="dxa"/>
            <w:gridSpan w:val="5"/>
          </w:tcPr>
          <w:p w14:paraId="7A8F63EF" w14:textId="475DCDB2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Documents accompanying: (snapshots/ photographs/video links) </w:t>
            </w:r>
          </w:p>
          <w:p w14:paraId="49CD7051" w14:textId="1F819491" w:rsid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36A6" w14:textId="065F482E" w:rsidR="00EC7977" w:rsidRDefault="00E0578F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DFF352" wp14:editId="1060BBB2">
                  <wp:extent cx="5800090" cy="8213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82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6BAFC" w14:textId="6B2AD234" w:rsidR="0029778E" w:rsidRDefault="0029778E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464F5F" wp14:editId="1709B9D5">
                  <wp:extent cx="5800090" cy="27539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5FDBCA" wp14:editId="4FE4CE8B">
                  <wp:extent cx="5800090" cy="275399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0F7F73A2" wp14:editId="02AC35E8">
                  <wp:extent cx="5800090" cy="27539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009A" w14:textId="0E37D796" w:rsidR="00960DF4" w:rsidRDefault="00960DF4" w:rsidP="00960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A40EBF" w14:textId="4DC65C39" w:rsidR="00CB4F73" w:rsidRDefault="00CB4F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CDC89" w14:textId="77777777" w:rsidR="005B2E6F" w:rsidRDefault="005B2E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2E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56CA"/>
    <w:multiLevelType w:val="hybridMultilevel"/>
    <w:tmpl w:val="CA2C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0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MzMysrQwNTQzszRR0lEKTi0uzszPAykwrAUAI44ZcSwAAAA="/>
  </w:docVars>
  <w:rsids>
    <w:rsidRoot w:val="00CB4F73"/>
    <w:rsid w:val="000505A1"/>
    <w:rsid w:val="001141B0"/>
    <w:rsid w:val="0029778E"/>
    <w:rsid w:val="002B3D42"/>
    <w:rsid w:val="005B2E6F"/>
    <w:rsid w:val="00960DF4"/>
    <w:rsid w:val="00C21893"/>
    <w:rsid w:val="00CB4F73"/>
    <w:rsid w:val="00D97AFF"/>
    <w:rsid w:val="00E0578F"/>
    <w:rsid w:val="00E059F6"/>
    <w:rsid w:val="00E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6A43D8"/>
  <w15:docId w15:val="{7DA7272F-2EC2-42BD-883D-240E9E0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C7977"/>
    <w:pPr>
      <w:ind w:left="720"/>
      <w:contextualSpacing/>
    </w:pPr>
  </w:style>
  <w:style w:type="paragraph" w:customStyle="1" w:styleId="Text">
    <w:name w:val="Text"/>
    <w:basedOn w:val="Normal"/>
    <w:uiPriority w:val="5"/>
    <w:qFormat/>
    <w:rsid w:val="00EC7977"/>
    <w:pPr>
      <w:spacing w:after="0" w:line="240" w:lineRule="auto"/>
    </w:pPr>
    <w:rPr>
      <w:rFonts w:asciiTheme="minorHAnsi" w:eastAsiaTheme="minorHAnsi" w:hAnsiTheme="minorHAnsi" w:cstheme="minorBidi"/>
      <w:i/>
      <w:color w:val="000000" w:themeColor="text1"/>
      <w:sz w:val="28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C7977"/>
    <w:rPr>
      <w:i w:val="0"/>
      <w:iCs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Soorya Vinoth</dc:creator>
  <cp:lastModifiedBy>Vinoth kanna I</cp:lastModifiedBy>
  <cp:revision>2</cp:revision>
  <dcterms:created xsi:type="dcterms:W3CDTF">2022-04-08T05:37:00Z</dcterms:created>
  <dcterms:modified xsi:type="dcterms:W3CDTF">2022-04-08T05:37:00Z</dcterms:modified>
</cp:coreProperties>
</file>